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0C" w:rsidRPr="009B730C" w:rsidRDefault="009B730C" w:rsidP="009B730C">
      <w:pPr>
        <w:spacing w:after="240" w:line="240" w:lineRule="auto"/>
        <w:jc w:val="center"/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</w:pPr>
      <w:bookmarkStart w:id="0" w:name="_GoBack"/>
      <w:r w:rsidRPr="009B730C"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>Информация об использовании при реализации ОП электронного обучения и дистанционных образовательных технологий</w:t>
      </w:r>
    </w:p>
    <w:bookmarkEnd w:id="0"/>
    <w:p w:rsidR="009B730C" w:rsidRPr="009B730C" w:rsidRDefault="009B730C" w:rsidP="009B730C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МОУ-ГИМНАЗИЕЙ №2 применяются 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участников образовательных отношений как внутри гимназии, так и с другими организациями социальной сферы и органами управления.</w:t>
      </w:r>
    </w:p>
    <w:p w:rsidR="009B730C" w:rsidRPr="009B730C" w:rsidRDefault="009B730C" w:rsidP="009B730C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Перечень информационных ресурсов, используемых в образовательной деятельности:</w:t>
      </w:r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Российская электронная школа. Большой набор ресурсов для обучения (конспекты, 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видео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лекции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упражнения и тренировочные занятия, методические материалы для учителя. Материа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лы можно смотреть без регистрации.</w:t>
      </w:r>
      <w:hyperlink r:id="rId5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https://resh.edu.ru/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Учи.ру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- интерактивные курсы по основным предметам и подготовке к проверочным рабо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там, а также тематические вебинары по дистанционному обучению. Методика платформы по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могает отрабатывать ошибки учеников, выстраивает их индивидуальную образовательную тра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екторию.</w:t>
      </w:r>
      <w:hyperlink r:id="rId6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</w:t>
        </w:r>
      </w:hyperlink>
      <w:hyperlink r:id="rId7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https://uchi.ru/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«Яндекс. Учебник» - более 45 тыс. заданий разного уровня сложности для школьников 1-5-х классов. В числе возможностей «Яндекс. Учебника» - автоматическая проверка ответов и мгновенная обратная связь для обучающихся.</w:t>
      </w:r>
      <w:hyperlink r:id="rId8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</w:t>
        </w:r>
      </w:hyperlink>
      <w:hyperlink r:id="rId9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https://education.yandex.ru/ho...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ЯКласс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полнить другой вариант. Учитель получает отчёт о том, как ученики справляются с заданиями. </w:t>
      </w:r>
      <w:hyperlink r:id="rId10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https://www.yaklass.ru/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Фоксфорд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нальной переподготовки, а для родителей - открытые занятия о воспитании и развитии детей. </w:t>
      </w:r>
      <w:hyperlink r:id="rId11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https://foxford.ru/about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«Сириус. Онлайн» - На платформе размещены дополнительные главы по различным предме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там для 7-9-х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гогов.</w:t>
      </w:r>
      <w:hyperlink r:id="rId12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</w:t>
        </w:r>
      </w:hyperlink>
      <w:hyperlink r:id="rId13" w:anchor="/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https://edu.sirius.online/#/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«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ИнтернетУрок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» </w:t>
      </w:r>
      <w:proofErr w:type="gram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это</w:t>
      </w:r>
      <w:proofErr w:type="gram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постоянно пополняемая коллекция уроков по основным предметам школьной программы. На сайте собраны уроки, видео, конспекты, тесты и тренажеры есте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ственно-научного и гуманитарного цикла для 1-11 классов.</w:t>
      </w:r>
      <w:hyperlink r:id="rId14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</w:t>
        </w:r>
      </w:hyperlink>
      <w:hyperlink r:id="rId15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https://interneturok.ru/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Издательство «Просвещение» - бесплатный доступ к электронным версиям 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учебно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методических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 </w:t>
      </w:r>
      <w:hyperlink r:id="rId16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https://media.prosv.ru/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«Академкнига/Учебник» - 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on-lineбиблиотека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учебной литературы сайт </w:t>
      </w:r>
      <w:hyperlink r:id="rId17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http://akademkniga.ru/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 </w:t>
      </w:r>
      <w:hyperlink r:id="rId18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https://русское-слово.рф/</w:t>
        </w:r>
      </w:hyperlink>
    </w:p>
    <w:p w:rsidR="009B730C" w:rsidRPr="009B730C" w:rsidRDefault="009B730C" w:rsidP="009B730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Образовательная платформа «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Лекта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» - доступ к электронным версиям учебников изда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тельств «Дрофа» и «</w:t>
      </w:r>
      <w:proofErr w:type="spell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Вентана</w:t>
      </w:r>
      <w:proofErr w:type="spell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-Граф». В наличии методические материалы, инновационные сер</w:t>
      </w: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softHyphen/>
        <w:t>висы для преподавания, интерактивные тренажеры для закрепления знаний. На портале можно организовать подготовку к ВПР.</w:t>
      </w:r>
      <w:hyperlink r:id="rId19" w:history="1">
        <w:r w:rsidRPr="009B730C">
          <w:rPr>
            <w:rFonts w:ascii="Helvetica" w:eastAsia="Times New Roman" w:hAnsi="Helvetica" w:cs="Times New Roman"/>
            <w:color w:val="256BC9"/>
            <w:sz w:val="20"/>
            <w:szCs w:val="20"/>
            <w:u w:val="single"/>
            <w:lang w:eastAsia="ru-RU"/>
          </w:rPr>
          <w:t> https://lecta.rosuchebnik.ru/</w:t>
        </w:r>
      </w:hyperlink>
    </w:p>
    <w:p w:rsidR="009B730C" w:rsidRPr="009B730C" w:rsidRDefault="009B730C" w:rsidP="009B730C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Функционирование ИОС сопровождается наличием в гимназии технических средств и специального оборудования.</w:t>
      </w:r>
    </w:p>
    <w:p w:rsidR="009B730C" w:rsidRPr="009B730C" w:rsidRDefault="009B730C" w:rsidP="009B730C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Образовательная организация располагает </w:t>
      </w:r>
      <w:proofErr w:type="gramStart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службой  технической</w:t>
      </w:r>
      <w:proofErr w:type="gramEnd"/>
      <w:r w:rsidRPr="009B730C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поддержки ИКТ. </w:t>
      </w:r>
    </w:p>
    <w:p w:rsidR="00C361E8" w:rsidRDefault="00C361E8"/>
    <w:sectPr w:rsidR="00C3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E0EA5"/>
    <w:multiLevelType w:val="multilevel"/>
    <w:tmpl w:val="2426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C"/>
    <w:rsid w:val="008C2B99"/>
    <w:rsid w:val="009B730C"/>
    <w:rsid w:val="00C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3530"/>
  <w15:chartTrackingRefBased/>
  <w15:docId w15:val="{31DBB687-83C5-4BE6-8B2E-F567D3E5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30C"/>
    <w:rPr>
      <w:color w:val="0000FF"/>
      <w:u w:val="single"/>
    </w:rPr>
  </w:style>
  <w:style w:type="character" w:customStyle="1" w:styleId="10">
    <w:name w:val="10"/>
    <w:basedOn w:val="a0"/>
    <w:rsid w:val="009B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xn----dtbhthpdbkkaet.xn--p1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%23/" TargetMode="External"/><Relationship Id="rId17" Type="http://schemas.openxmlformats.org/officeDocument/2006/relationships/hyperlink" Target="http://akademkni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foxford.ru/about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1</cp:revision>
  <dcterms:created xsi:type="dcterms:W3CDTF">2023-03-28T17:57:00Z</dcterms:created>
  <dcterms:modified xsi:type="dcterms:W3CDTF">2023-03-28T18:08:00Z</dcterms:modified>
</cp:coreProperties>
</file>